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77777777" w:rsidR="00D00FF5" w:rsidRPr="00B16621" w:rsidRDefault="00D00FF5" w:rsidP="00D00FF5">
      <w:pPr>
        <w:jc w:val="center"/>
        <w:rPr>
          <w:rFonts w:ascii="Calibri" w:hAnsi="Calibri"/>
          <w:b/>
          <w:sz w:val="36"/>
          <w:szCs w:val="36"/>
        </w:rPr>
      </w:pPr>
      <w:r w:rsidRPr="00B16621">
        <w:rPr>
          <w:rFonts w:ascii="Calibri" w:hAnsi="Calibri"/>
          <w:b/>
          <w:sz w:val="36"/>
          <w:szCs w:val="36"/>
        </w:rPr>
        <w:t>Kitsap 911 Executive Committee Meeting of</w:t>
      </w:r>
    </w:p>
    <w:p w14:paraId="2B6A4DB0" w14:textId="77777777" w:rsidR="00D00FF5" w:rsidRPr="00B16621" w:rsidRDefault="00D00FF5" w:rsidP="00D00FF5">
      <w:pPr>
        <w:jc w:val="center"/>
        <w:rPr>
          <w:rFonts w:ascii="Calibri" w:hAnsi="Calibri"/>
          <w:b/>
          <w:sz w:val="36"/>
          <w:szCs w:val="36"/>
        </w:rPr>
      </w:pPr>
      <w:r w:rsidRPr="00B16621">
        <w:rPr>
          <w:rFonts w:ascii="Calibri" w:hAnsi="Calibri"/>
          <w:b/>
          <w:sz w:val="36"/>
          <w:szCs w:val="36"/>
        </w:rPr>
        <w:t>May 25, 2016</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3C4481EC" w14:textId="26A57125" w:rsidR="005624BA" w:rsidRDefault="696C5F50" w:rsidP="696C5F50">
      <w:r>
        <w:t>The CENCOM Executive Committee met in the Classroom at CENCOM in Bremerton. Present were: Fire Commissioner Dusty Wiley (Chair), Fire Commissioner David Ellingson, Poulsbo Mayor Becky Erickson, Director Richard Kirton, Deputy Director Maria Jameson-Owens, Financial Analyst Robin King and Office Supervisor Stephanie Browning. Absent: Bremerton Mayor Patty Lent, Sheriff Gary Simpson and Poulsbo Fire Chief Jeff Griffin</w:t>
      </w:r>
    </w:p>
    <w:p w14:paraId="090A7877" w14:textId="77777777" w:rsidR="001A6A87" w:rsidRDefault="001A6A87" w:rsidP="0087500F">
      <w:pPr>
        <w:jc w:val="both"/>
      </w:pPr>
    </w:p>
    <w:p w14:paraId="5745F3B1" w14:textId="6E176CE1" w:rsidR="0087500F" w:rsidRDefault="696C5F50" w:rsidP="004F6225">
      <w:pPr>
        <w:rPr>
          <w:bCs/>
        </w:rPr>
      </w:pPr>
      <w:r w:rsidRPr="696C5F50">
        <w:rPr>
          <w:b/>
          <w:bCs/>
          <w:color w:val="008080"/>
          <w:u w:val="single"/>
        </w:rPr>
        <w:t>Call to Order.</w:t>
      </w:r>
      <w:r w:rsidRPr="696C5F50">
        <w:rPr>
          <w:color w:val="008080"/>
        </w:rPr>
        <w:t xml:space="preserve"> </w:t>
      </w:r>
      <w:r w:rsidRPr="696C5F50">
        <w:rPr>
          <w:color w:val="FF0000"/>
        </w:rPr>
        <w:t xml:space="preserve"> </w:t>
      </w:r>
      <w:r>
        <w:t xml:space="preserve">Fire Commissioner Dusty Wiley called the meeting to order at 1306. </w:t>
      </w:r>
    </w:p>
    <w:p w14:paraId="047E545A" w14:textId="77777777" w:rsidR="00012AA5" w:rsidRDefault="00012AA5" w:rsidP="00F0646F">
      <w:pPr>
        <w:rPr>
          <w:b/>
          <w:bCs/>
          <w:color w:val="FF0000"/>
        </w:rPr>
      </w:pPr>
    </w:p>
    <w:p w14:paraId="416EA565" w14:textId="429BCC0E" w:rsidR="004D63D1" w:rsidRDefault="696C5F50" w:rsidP="696C5F50">
      <w:pPr>
        <w:jc w:val="both"/>
      </w:pPr>
      <w:r w:rsidRPr="696C5F50">
        <w:rPr>
          <w:b/>
          <w:bCs/>
          <w:color w:val="008080"/>
          <w:u w:val="single"/>
        </w:rPr>
        <w:t>Additions:</w:t>
      </w:r>
      <w:r>
        <w:t xml:space="preserve"> Election of Chair and Vice Chair</w:t>
      </w:r>
    </w:p>
    <w:p w14:paraId="44EE4AE7" w14:textId="77777777" w:rsidR="00973E4D" w:rsidRDefault="00973E4D" w:rsidP="00C2688D">
      <w:pPr>
        <w:jc w:val="both"/>
      </w:pPr>
    </w:p>
    <w:p w14:paraId="2272EB75" w14:textId="77777777" w:rsidR="00973E4D" w:rsidRDefault="696C5F50" w:rsidP="00E12199">
      <w:pPr>
        <w:jc w:val="both"/>
      </w:pPr>
      <w:r w:rsidRPr="696C5F50">
        <w:rPr>
          <w:b/>
          <w:bCs/>
          <w:color w:val="008080"/>
          <w:u w:val="single"/>
        </w:rPr>
        <w:t>Public Comment</w:t>
      </w:r>
      <w:r w:rsidRPr="696C5F50">
        <w:rPr>
          <w:b/>
          <w:bCs/>
        </w:rPr>
        <w:t>:</w:t>
      </w:r>
      <w:r>
        <w:t xml:space="preserve"> None</w:t>
      </w:r>
    </w:p>
    <w:p w14:paraId="0C061DF3" w14:textId="77777777" w:rsidR="008F44F5" w:rsidRDefault="008F44F5" w:rsidP="00E12199">
      <w:pPr>
        <w:jc w:val="both"/>
      </w:pPr>
    </w:p>
    <w:p w14:paraId="1C10A1D3" w14:textId="77777777" w:rsidR="0080398C" w:rsidRDefault="696C5F50" w:rsidP="0080398C">
      <w:pPr>
        <w:jc w:val="both"/>
        <w:rPr>
          <w:b/>
          <w:color w:val="008080"/>
          <w:u w:val="single"/>
        </w:rPr>
      </w:pPr>
      <w:r w:rsidRPr="696C5F50">
        <w:rPr>
          <w:b/>
          <w:bCs/>
          <w:color w:val="008080"/>
          <w:u w:val="single"/>
        </w:rPr>
        <w:t>Agenda:</w:t>
      </w:r>
    </w:p>
    <w:p w14:paraId="0AEFBB72" w14:textId="77777777" w:rsidR="00437790" w:rsidRDefault="00437790" w:rsidP="0080398C">
      <w:pPr>
        <w:jc w:val="both"/>
        <w:rPr>
          <w:b/>
          <w:color w:val="008080"/>
        </w:rPr>
      </w:pPr>
    </w:p>
    <w:p w14:paraId="662A81FE" w14:textId="77777777" w:rsidR="000F2EAE" w:rsidRPr="00B20AA3" w:rsidRDefault="696C5F50" w:rsidP="696C5F50">
      <w:pPr>
        <w:ind w:left="720" w:firstLine="360"/>
        <w:jc w:val="both"/>
        <w:rPr>
          <w:bCs/>
        </w:rPr>
      </w:pPr>
      <w:r w:rsidRPr="696C5F50">
        <w:rPr>
          <w:b/>
          <w:bCs/>
          <w:color w:val="008080"/>
        </w:rPr>
        <w:t>Governance</w:t>
      </w:r>
    </w:p>
    <w:p w14:paraId="5797A394" w14:textId="77777777" w:rsidR="00460AA5" w:rsidRPr="004746E1" w:rsidRDefault="00460AA5" w:rsidP="00B20AA3">
      <w:pPr>
        <w:ind w:left="1080"/>
        <w:jc w:val="both"/>
        <w:rPr>
          <w:bCs/>
        </w:rPr>
      </w:pPr>
    </w:p>
    <w:p w14:paraId="12DD13F5" w14:textId="397EBABD" w:rsidR="00100E5B" w:rsidRPr="00B20AA3" w:rsidRDefault="696C5F50" w:rsidP="696C5F50">
      <w:pPr>
        <w:ind w:left="1440"/>
        <w:jc w:val="both"/>
        <w:rPr>
          <w:bCs/>
          <w:sz w:val="20"/>
          <w:szCs w:val="20"/>
        </w:rPr>
      </w:pPr>
      <w:r w:rsidRPr="696C5F50">
        <w:rPr>
          <w:b/>
          <w:bCs/>
        </w:rPr>
        <w:t xml:space="preserve">Transition- </w:t>
      </w:r>
      <w:r w:rsidRPr="696C5F50">
        <w:t xml:space="preserve">Director Richard Kirton distributed the draft of the transition plan that will be sent out electronically. This plan is changing and growing. The original plan was to transition the employees and property </w:t>
      </w:r>
      <w:r w:rsidR="008B6EF3">
        <w:t xml:space="preserve">in June but with it now switched, </w:t>
      </w:r>
      <w:r w:rsidRPr="696C5F50">
        <w:t xml:space="preserve">the process has changed. </w:t>
      </w:r>
      <w:r w:rsidR="00042E62">
        <w:t>However, Kitsap 911 is s</w:t>
      </w:r>
      <w:r w:rsidRPr="696C5F50">
        <w:t>till on track for December 31</w:t>
      </w:r>
      <w:r w:rsidR="00494075">
        <w:t xml:space="preserve">. </w:t>
      </w:r>
      <w:r w:rsidRPr="696C5F50">
        <w:t>In order to go live by January most of the work will need to be done at or before the October 4</w:t>
      </w:r>
      <w:r w:rsidRPr="696C5F50">
        <w:rPr>
          <w:vertAlign w:val="superscript"/>
        </w:rPr>
        <w:t>th</w:t>
      </w:r>
      <w:r w:rsidRPr="696C5F50">
        <w:t xml:space="preserve"> meeting. </w:t>
      </w:r>
    </w:p>
    <w:p w14:paraId="645B598D" w14:textId="327F5A67" w:rsidR="696C5F50" w:rsidRDefault="696C5F50" w:rsidP="696C5F50">
      <w:pPr>
        <w:ind w:left="720" w:firstLine="360"/>
        <w:jc w:val="both"/>
      </w:pPr>
    </w:p>
    <w:p w14:paraId="40F9A6DB" w14:textId="254C99E6" w:rsidR="696C5F50" w:rsidRDefault="214BC9EA" w:rsidP="696C5F50">
      <w:pPr>
        <w:ind w:left="1440"/>
        <w:jc w:val="both"/>
      </w:pPr>
      <w:r w:rsidRPr="214BC9EA">
        <w:rPr>
          <w:b/>
          <w:bCs/>
        </w:rPr>
        <w:t xml:space="preserve">Risk- </w:t>
      </w:r>
      <w:r w:rsidRPr="214BC9EA">
        <w:t>All paperwork has been filed with WCIA</w:t>
      </w:r>
      <w:r w:rsidR="00494075">
        <w:t xml:space="preserve">.  </w:t>
      </w:r>
      <w:r w:rsidRPr="214BC9EA">
        <w:t>Mr. Kirton is still waiting on the County Risk Manager on the property coverage and w</w:t>
      </w:r>
      <w:r w:rsidR="00494075">
        <w:t>he</w:t>
      </w:r>
      <w:r w:rsidRPr="214BC9EA">
        <w:t xml:space="preserve">ther they </w:t>
      </w:r>
      <w:r w:rsidR="00494075">
        <w:t>would like Kitsap 911 to secure other property coverage prior to December 31</w:t>
      </w:r>
      <w:r w:rsidR="00494075" w:rsidRPr="00494075">
        <w:rPr>
          <w:vertAlign w:val="superscript"/>
        </w:rPr>
        <w:t>st</w:t>
      </w:r>
      <w:r w:rsidR="00494075">
        <w:t xml:space="preserve">.  </w:t>
      </w:r>
      <w:r w:rsidRPr="214BC9EA">
        <w:t xml:space="preserve">The </w:t>
      </w:r>
      <w:r w:rsidR="00042E62" w:rsidRPr="214BC9EA">
        <w:t>County’s</w:t>
      </w:r>
      <w:r w:rsidRPr="214BC9EA">
        <w:t xml:space="preserve"> issue is they buy stop loss insurance and the coverage is July 1-June 30 and they don't want to buy for 12 months of coverage when we will only be paying</w:t>
      </w:r>
      <w:r w:rsidR="00494075">
        <w:t xml:space="preserve"> them</w:t>
      </w:r>
      <w:bookmarkStart w:id="0" w:name="_GoBack"/>
      <w:bookmarkEnd w:id="0"/>
      <w:r w:rsidRPr="214BC9EA">
        <w:t xml:space="preserve"> for 6 months. They are </w:t>
      </w:r>
      <w:r w:rsidR="00D00FF5" w:rsidRPr="214BC9EA">
        <w:t>supposed to</w:t>
      </w:r>
      <w:r w:rsidRPr="214BC9EA">
        <w:t xml:space="preserve"> be getting a definitive answer to the question.</w:t>
      </w:r>
    </w:p>
    <w:p w14:paraId="2EA0F3C1" w14:textId="78CA3505" w:rsidR="00BB621A" w:rsidRDefault="00BB621A" w:rsidP="000669AB">
      <w:pPr>
        <w:ind w:left="1080"/>
        <w:jc w:val="both"/>
      </w:pPr>
    </w:p>
    <w:p w14:paraId="336DC5A1" w14:textId="77777777" w:rsidR="000669AB" w:rsidRDefault="000669AB" w:rsidP="000669AB">
      <w:pPr>
        <w:ind w:left="1080"/>
        <w:jc w:val="both"/>
      </w:pPr>
    </w:p>
    <w:p w14:paraId="0CFD8902" w14:textId="64096C3C" w:rsidR="696C5F50" w:rsidRDefault="696C5F50" w:rsidP="696C5F50">
      <w:pPr>
        <w:spacing w:after="160" w:line="259" w:lineRule="auto"/>
        <w:ind w:left="360" w:firstLine="720"/>
        <w:jc w:val="both"/>
      </w:pPr>
      <w:r w:rsidRPr="696C5F50">
        <w:rPr>
          <w:b/>
          <w:bCs/>
          <w:color w:val="008080"/>
        </w:rPr>
        <w:t>2017 Budget (documents were distributed)</w:t>
      </w:r>
    </w:p>
    <w:p w14:paraId="4A7F2F0E" w14:textId="6ADF42C0" w:rsidR="008E11C1" w:rsidRDefault="696C5F50" w:rsidP="696C5F50">
      <w:pPr>
        <w:ind w:left="1440"/>
        <w:jc w:val="both"/>
      </w:pPr>
      <w:r>
        <w:t>The preliminary budget was presented and reviewed by the Executive Committee. Some highlighted discussions are below.</w:t>
      </w:r>
    </w:p>
    <w:p w14:paraId="4B6785AA" w14:textId="77777777" w:rsidR="00042E62" w:rsidRDefault="00042E62" w:rsidP="696C5F50">
      <w:pPr>
        <w:ind w:left="1440"/>
        <w:jc w:val="both"/>
      </w:pPr>
    </w:p>
    <w:p w14:paraId="3874831C" w14:textId="0093EBF5" w:rsidR="696C5F50" w:rsidRDefault="696C5F50" w:rsidP="696C5F50">
      <w:pPr>
        <w:spacing w:after="160" w:line="259" w:lineRule="auto"/>
        <w:ind w:left="1440"/>
        <w:jc w:val="both"/>
      </w:pPr>
      <w:r>
        <w:t xml:space="preserve">Revenues- The sales tax revenue is a 6.2% from the 2016 budget and a challenge with the budget projections is there is not a lot of data to valid so typically the sales tax revenue projections are very conservative. Telephone excise is being budgeted at 2015 actuals as the shift to </w:t>
      </w:r>
      <w:r w:rsidR="00042E62">
        <w:t>prepay</w:t>
      </w:r>
      <w:r>
        <w:t xml:space="preserve"> is still not settled yet. The Users will be seeing a proposed 2.1% increase in order to balance out the budget, there is a possibility to get the number down.</w:t>
      </w:r>
    </w:p>
    <w:p w14:paraId="7CC69F39" w14:textId="040B5C92" w:rsidR="696C5F50" w:rsidRDefault="696C5F50" w:rsidP="696C5F50">
      <w:pPr>
        <w:spacing w:after="160" w:line="259" w:lineRule="auto"/>
        <w:ind w:left="1440"/>
        <w:jc w:val="both"/>
      </w:pPr>
      <w:r>
        <w:t>Operation</w:t>
      </w:r>
      <w:r w:rsidR="00042E62">
        <w:t>s- Very modest e</w:t>
      </w:r>
      <w:r>
        <w:t xml:space="preserve">xpenditure increase as money is being saved through Interfund costs to the county. The account numbers have been changed to reflect the State Auditors BARS account codes. </w:t>
      </w:r>
    </w:p>
    <w:p w14:paraId="20239394" w14:textId="7B0F02C4" w:rsidR="696C5F50" w:rsidRDefault="696C5F50" w:rsidP="696C5F50">
      <w:pPr>
        <w:spacing w:after="160" w:line="259" w:lineRule="auto"/>
        <w:ind w:left="1440"/>
        <w:jc w:val="both"/>
      </w:pPr>
      <w:r>
        <w:t>MCT-the repairs and maintenance is lower in 2017 because MCT will be back under warranty. The full board will have to discuss what the plan will be for MCT equipment replacement and if Kitsap 911 should collect and start saving for the hardware</w:t>
      </w:r>
    </w:p>
    <w:p w14:paraId="1D510C7D" w14:textId="77777777" w:rsidR="008E11C1" w:rsidRDefault="008E11C1" w:rsidP="696C5F50">
      <w:pPr>
        <w:ind w:left="1440"/>
        <w:jc w:val="right"/>
      </w:pPr>
    </w:p>
    <w:p w14:paraId="398C7B5B" w14:textId="7AC1F3C5" w:rsidR="214BC9EA" w:rsidRPr="006D5F9D" w:rsidRDefault="006D5F9D" w:rsidP="006D5F9D">
      <w:pPr>
        <w:rPr>
          <w:color w:val="006666"/>
        </w:rPr>
      </w:pPr>
      <w:r>
        <w:rPr>
          <w:b/>
          <w:bCs/>
          <w:color w:val="006666"/>
        </w:rPr>
        <w:t xml:space="preserve">                    </w:t>
      </w:r>
      <w:r w:rsidR="214BC9EA" w:rsidRPr="006D5F9D">
        <w:rPr>
          <w:b/>
          <w:bCs/>
          <w:color w:val="006666"/>
        </w:rPr>
        <w:t>Election of Chair and Vice Chair</w:t>
      </w:r>
    </w:p>
    <w:p w14:paraId="7DB1C68C" w14:textId="77777777" w:rsidR="006D5F9D" w:rsidRDefault="006D5F9D" w:rsidP="006D5F9D">
      <w:pPr>
        <w:ind w:left="1440"/>
        <w:rPr>
          <w:b/>
          <w:bCs/>
          <w:color w:val="FF0000"/>
        </w:rPr>
      </w:pPr>
    </w:p>
    <w:p w14:paraId="18BB5F77" w14:textId="1B001E25" w:rsidR="214BC9EA" w:rsidRDefault="214BC9EA" w:rsidP="006D5F9D">
      <w:pPr>
        <w:ind w:left="1440"/>
      </w:pPr>
      <w:r w:rsidRPr="214BC9EA">
        <w:rPr>
          <w:b/>
          <w:bCs/>
          <w:color w:val="FF0000"/>
        </w:rPr>
        <w:t>A motion was made by Director Becky Erickson and seconded by Director David Ellingson to have Director Dusty Wiley serve as the Executive Committee Chair and Director David Ellingson serve as the Vice Chair for the remainder of 2016. Motion Carried.</w:t>
      </w:r>
    </w:p>
    <w:p w14:paraId="41578C89" w14:textId="55E3053F" w:rsidR="214BC9EA" w:rsidRDefault="214BC9EA" w:rsidP="214BC9EA">
      <w:pPr>
        <w:ind w:left="720" w:firstLine="720"/>
        <w:jc w:val="center"/>
      </w:pPr>
    </w:p>
    <w:p w14:paraId="08E510FE" w14:textId="4436C440" w:rsidR="214BC9EA" w:rsidRDefault="214BC9EA" w:rsidP="214BC9EA">
      <w:pPr>
        <w:ind w:left="720" w:firstLine="720"/>
        <w:jc w:val="center"/>
      </w:pPr>
    </w:p>
    <w:p w14:paraId="7A5C951B" w14:textId="09515DFA" w:rsidR="008E11C1" w:rsidRDefault="696C5F50" w:rsidP="696C5F50">
      <w:pPr>
        <w:ind w:left="720"/>
        <w:jc w:val="center"/>
      </w:pPr>
      <w:r w:rsidRPr="696C5F50">
        <w:rPr>
          <w:b/>
          <w:bCs/>
          <w:color w:val="FF0000"/>
        </w:rPr>
        <w:t xml:space="preserve">  </w:t>
      </w:r>
      <w:r w:rsidR="008E11C1">
        <w:rPr>
          <w:b/>
          <w:color w:val="008080"/>
        </w:rPr>
        <w:tab/>
      </w:r>
      <w:r w:rsidRPr="696C5F50">
        <w:rPr>
          <w:b/>
          <w:bCs/>
          <w:color w:val="FF0000"/>
        </w:rPr>
        <w:t>Closed Session to discuss labor negotiations</w:t>
      </w:r>
    </w:p>
    <w:p w14:paraId="260F0D7F" w14:textId="0E2B2C8F" w:rsidR="008E11C1" w:rsidRDefault="696C5F50" w:rsidP="696C5F50">
      <w:pPr>
        <w:ind w:left="1140"/>
        <w:jc w:val="center"/>
      </w:pPr>
      <w:r w:rsidRPr="696C5F50">
        <w:rPr>
          <w:b/>
          <w:bCs/>
          <w:color w:val="FF0000"/>
        </w:rPr>
        <w:t>Start 1:56</w:t>
      </w:r>
    </w:p>
    <w:p w14:paraId="18FDD16E" w14:textId="2B6F3355" w:rsidR="008E11C1" w:rsidRDefault="696C5F50" w:rsidP="696C5F50">
      <w:pPr>
        <w:ind w:left="1140"/>
        <w:jc w:val="center"/>
      </w:pPr>
      <w:r w:rsidRPr="696C5F50">
        <w:rPr>
          <w:b/>
          <w:bCs/>
          <w:color w:val="FF0000"/>
        </w:rPr>
        <w:t>End 2:25</w:t>
      </w:r>
    </w:p>
    <w:p w14:paraId="6DFE9D44" w14:textId="77777777" w:rsidR="008E11C1" w:rsidRDefault="696C5F50" w:rsidP="696C5F50">
      <w:pPr>
        <w:ind w:left="1140"/>
        <w:jc w:val="center"/>
        <w:rPr>
          <w:b/>
          <w:bCs/>
          <w:color w:val="FF0000"/>
        </w:rPr>
      </w:pPr>
      <w:r w:rsidRPr="696C5F50">
        <w:rPr>
          <w:b/>
          <w:bCs/>
          <w:color w:val="FF0000"/>
        </w:rPr>
        <w:t>No decisions were made.</w:t>
      </w:r>
    </w:p>
    <w:p w14:paraId="01284FB8" w14:textId="77777777" w:rsidR="008B6EF3" w:rsidRDefault="008B6EF3" w:rsidP="696C5F50">
      <w:pPr>
        <w:ind w:left="1140"/>
        <w:jc w:val="center"/>
        <w:rPr>
          <w:b/>
          <w:color w:val="008080"/>
        </w:rPr>
      </w:pPr>
    </w:p>
    <w:p w14:paraId="705B90B8" w14:textId="473D40D0" w:rsidR="007B2F50" w:rsidRPr="00DE0473" w:rsidRDefault="214BC9EA" w:rsidP="00DE0473">
      <w:pPr>
        <w:ind w:left="720"/>
        <w:jc w:val="both"/>
        <w:rPr>
          <w:color w:val="FF0000"/>
        </w:rPr>
      </w:pPr>
      <w:r w:rsidRPr="214BC9EA">
        <w:rPr>
          <w:b/>
          <w:bCs/>
          <w:color w:val="008080"/>
        </w:rPr>
        <w:t>Staffing Report</w:t>
      </w:r>
    </w:p>
    <w:p w14:paraId="5EFE6D0D" w14:textId="05A2E164" w:rsidR="007B2F50" w:rsidRPr="00644714" w:rsidRDefault="214BC9EA" w:rsidP="00B20AA3">
      <w:pPr>
        <w:ind w:left="1080"/>
        <w:jc w:val="both"/>
      </w:pPr>
      <w:r>
        <w:t>Deputy Director Maria Jameson-Owens reported the newest trainees are on the operations floor. There has been on</w:t>
      </w:r>
      <w:r w:rsidR="00042E62">
        <w:t>e</w:t>
      </w:r>
      <w:r>
        <w:t xml:space="preserve"> resignation due to stress and another person who is struggling. Kitsap 911 opened its recruitment for the September hire session last week and in one week there was 68 applicants. There were several new locations for advertising at the movie theater, coffee shops, monster.com, recruit.com and tons of </w:t>
      </w:r>
      <w:r w:rsidR="00042E62">
        <w:t>Facebook</w:t>
      </w:r>
      <w:r>
        <w:t>. There are currently 5 openings and that includes the 3 new positions. The lateral position is also being recruited. One of the great benefits of being able to complete the hiring in-house is before the applicants that did not complete the a</w:t>
      </w:r>
      <w:r w:rsidR="00042E62">
        <w:t>pplication correctly</w:t>
      </w:r>
      <w:r w:rsidR="009D77B6">
        <w:t xml:space="preserve"> CENCOM</w:t>
      </w:r>
      <w:r>
        <w:t xml:space="preserve"> would have never known as the County completed the screening. Now before the opening closes we can contact the applicant and let them know they have some incomplete steps in their application.</w:t>
      </w:r>
    </w:p>
    <w:p w14:paraId="59852D61" w14:textId="77777777" w:rsidR="00644714" w:rsidRDefault="00644714" w:rsidP="00B20AA3">
      <w:pPr>
        <w:ind w:left="1080"/>
        <w:jc w:val="both"/>
        <w:rPr>
          <w:b/>
          <w:color w:val="008080"/>
        </w:rPr>
      </w:pPr>
    </w:p>
    <w:p w14:paraId="4CAB682D" w14:textId="182E160F" w:rsidR="007B2F50" w:rsidRDefault="214BC9EA" w:rsidP="00B20AA3">
      <w:pPr>
        <w:ind w:left="1080"/>
        <w:jc w:val="both"/>
        <w:rPr>
          <w:b/>
          <w:color w:val="008080"/>
        </w:rPr>
      </w:pPr>
      <w:r w:rsidRPr="214BC9EA">
        <w:rPr>
          <w:b/>
          <w:bCs/>
          <w:color w:val="008080"/>
        </w:rPr>
        <w:lastRenderedPageBreak/>
        <w:t>Finance</w:t>
      </w:r>
    </w:p>
    <w:p w14:paraId="57B6289B" w14:textId="118611D9" w:rsidR="00644714" w:rsidRDefault="214BC9EA" w:rsidP="00B20AA3">
      <w:pPr>
        <w:ind w:left="1080"/>
        <w:jc w:val="both"/>
      </w:pPr>
      <w:r>
        <w:t xml:space="preserve">Bias software was selected as the Financial Management system. Research and selection still need to be done on a timekeeping software. The next step will be for the County to set up the funds (document was distributed) a resolution will be presented at the next Executive Committee Meeting for the Kitsap 911 fund accounts. </w:t>
      </w:r>
    </w:p>
    <w:p w14:paraId="64A83D7B" w14:textId="4BAA60F4" w:rsidR="214BC9EA" w:rsidRDefault="214BC9EA" w:rsidP="214BC9EA">
      <w:pPr>
        <w:ind w:left="1080"/>
        <w:jc w:val="both"/>
      </w:pPr>
      <w:r>
        <w:t>There are three options available for Kitsap 911 in regards to employment security.  Options one is employment security tells Kitsap 911 how much to pay and they pay it. Option two Kitsap 911 puts money into a reserve account and not pay the state, however the state still manages unemployment and if there is a claim to pay Kitsap 911 pays. Option three would be to join a risk pool, more research needs to be done on this option. Mayor Erickson recommended to additionally ask WCIA. Mr. Kirton will gather more information and bring recommendation to the Executive Committee for decision.</w:t>
      </w:r>
    </w:p>
    <w:p w14:paraId="6D751DA5" w14:textId="1580ECB8" w:rsidR="214BC9EA" w:rsidRDefault="214BC9EA" w:rsidP="214BC9EA">
      <w:pPr>
        <w:ind w:left="1080"/>
        <w:jc w:val="both"/>
      </w:pPr>
    </w:p>
    <w:p w14:paraId="3E32AAFA" w14:textId="30304F53" w:rsidR="214BC9EA" w:rsidRPr="006D5F9D" w:rsidRDefault="214BC9EA" w:rsidP="214BC9EA">
      <w:pPr>
        <w:ind w:left="1080"/>
        <w:jc w:val="both"/>
        <w:rPr>
          <w:b/>
          <w:color w:val="006666"/>
        </w:rPr>
      </w:pPr>
      <w:r w:rsidRPr="006D5F9D">
        <w:rPr>
          <w:b/>
          <w:color w:val="006666"/>
        </w:rPr>
        <w:t>Other</w:t>
      </w:r>
    </w:p>
    <w:p w14:paraId="43F3A4DB" w14:textId="68555096" w:rsidR="214BC9EA" w:rsidRDefault="214BC9EA" w:rsidP="214BC9EA">
      <w:pPr>
        <w:ind w:left="1080"/>
        <w:jc w:val="both"/>
      </w:pPr>
      <w:r>
        <w:t xml:space="preserve">The RFQ for </w:t>
      </w:r>
      <w:r w:rsidR="009D77B6">
        <w:t>legal counsel</w:t>
      </w:r>
      <w:r>
        <w:t xml:space="preserve"> closed on Friday and so far only two responses have been received. Mr. Kirton will screen the RFQ and prepare a report. There will be interviews scheduled with the qualified firms and </w:t>
      </w:r>
      <w:r w:rsidR="00042E62">
        <w:t>Mr.</w:t>
      </w:r>
      <w:r>
        <w:t xml:space="preserve"> Kirton will invite a member of the SAB, and Bremerton and Poulsbo attorneys along with Executive Committee to participate. Then schedule a meet and greet with the full board. The Executive Committee will make a recommendation to the Board for final approval.</w:t>
      </w:r>
    </w:p>
    <w:p w14:paraId="57DD285B" w14:textId="652E8ED5" w:rsidR="214BC9EA" w:rsidRDefault="214BC9EA" w:rsidP="214BC9EA">
      <w:pPr>
        <w:ind w:left="1080"/>
        <w:jc w:val="both"/>
      </w:pPr>
    </w:p>
    <w:p w14:paraId="1C9B9CE1" w14:textId="18A5618E" w:rsidR="214BC9EA" w:rsidRDefault="214BC9EA" w:rsidP="214BC9EA">
      <w:pPr>
        <w:ind w:left="1080"/>
        <w:jc w:val="both"/>
      </w:pPr>
      <w:r>
        <w:t>The Executive Committee decided to cancel the June 7</w:t>
      </w:r>
      <w:r w:rsidRPr="214BC9EA">
        <w:rPr>
          <w:vertAlign w:val="superscript"/>
        </w:rPr>
        <w:t>th</w:t>
      </w:r>
      <w:r>
        <w:t xml:space="preserve"> Board of Directors meeting and combine it with the June 17 work study meeting. This meeting will be publicized. </w:t>
      </w:r>
    </w:p>
    <w:p w14:paraId="34A125FF" w14:textId="6BF0729A" w:rsidR="214BC9EA" w:rsidRDefault="214BC9EA" w:rsidP="214BC9EA">
      <w:pPr>
        <w:ind w:left="1080"/>
        <w:jc w:val="both"/>
      </w:pPr>
    </w:p>
    <w:p w14:paraId="0787F44D" w14:textId="10E72993" w:rsidR="00572F56" w:rsidRPr="00437790" w:rsidRDefault="214BC9EA" w:rsidP="214BC9EA">
      <w:pPr>
        <w:ind w:left="1080"/>
        <w:jc w:val="both"/>
      </w:pPr>
      <w:r w:rsidRPr="214BC9EA">
        <w:rPr>
          <w:b/>
          <w:bCs/>
          <w:color w:val="008080"/>
        </w:rPr>
        <w:t xml:space="preserve">Budget Report </w:t>
      </w:r>
      <w:r w:rsidRPr="214BC9EA">
        <w:rPr>
          <w:sz w:val="20"/>
          <w:szCs w:val="20"/>
        </w:rPr>
        <w:t>(reports were distributed)</w:t>
      </w:r>
    </w:p>
    <w:p w14:paraId="7EC5E466" w14:textId="5E9DC476" w:rsidR="00572F56" w:rsidRDefault="214BC9EA" w:rsidP="00572F56">
      <w:pPr>
        <w:pStyle w:val="ListParagraph"/>
        <w:ind w:left="1080"/>
      </w:pPr>
      <w:r>
        <w:t xml:space="preserve">Reports were distributed and if any Executive Committee members have questions they will contact Mr. Kirton or Mrs. King. </w:t>
      </w:r>
    </w:p>
    <w:p w14:paraId="2407BDCB" w14:textId="77777777" w:rsidR="008364F7" w:rsidRDefault="008364F7" w:rsidP="00572F56">
      <w:pPr>
        <w:pStyle w:val="ListParagraph"/>
        <w:ind w:left="1080"/>
      </w:pPr>
    </w:p>
    <w:p w14:paraId="7290F562" w14:textId="4B9A5E81" w:rsidR="00940CA8" w:rsidRDefault="00940CA8" w:rsidP="00AC4383">
      <w:pPr>
        <w:ind w:left="1080"/>
      </w:pPr>
    </w:p>
    <w:p w14:paraId="408C1D4D" w14:textId="44878D8F" w:rsidR="001F1C28" w:rsidRDefault="214BC9EA" w:rsidP="214BC9EA">
      <w:pPr>
        <w:ind w:left="1080"/>
        <w:rPr>
          <w:b/>
          <w:color w:val="008080"/>
        </w:rPr>
      </w:pPr>
      <w:r w:rsidRPr="214BC9EA">
        <w:rPr>
          <w:b/>
          <w:bCs/>
          <w:color w:val="008080"/>
        </w:rPr>
        <w:t xml:space="preserve">Good of the Order- </w:t>
      </w:r>
      <w:r w:rsidRPr="006D5F9D">
        <w:rPr>
          <w:bCs/>
        </w:rPr>
        <w:t xml:space="preserve">Mayor Erickson asked about the MCT. </w:t>
      </w:r>
      <w:r w:rsidR="00042E62" w:rsidRPr="006D5F9D">
        <w:rPr>
          <w:bCs/>
        </w:rPr>
        <w:t>Mr.</w:t>
      </w:r>
      <w:r w:rsidRPr="006D5F9D">
        <w:rPr>
          <w:bCs/>
        </w:rPr>
        <w:t xml:space="preserve"> Kirton reported that after two weeks of the supplier saying they items were shipped and gave tracking numbers we found out they were incorrect tracking numbers and there was a manufacturer delay. There were a few configuration issues and interface issues that were solved.</w:t>
      </w:r>
    </w:p>
    <w:p w14:paraId="23B4342A" w14:textId="77777777" w:rsidR="002A0382" w:rsidRDefault="002A0382" w:rsidP="00D46FF1">
      <w:pPr>
        <w:ind w:firstLine="720"/>
        <w:rPr>
          <w:b/>
          <w:color w:val="008080"/>
        </w:rPr>
      </w:pPr>
    </w:p>
    <w:p w14:paraId="3280F091" w14:textId="0B22E0FD" w:rsidR="0087500F" w:rsidRPr="00367C92" w:rsidRDefault="214BC9EA" w:rsidP="214BC9EA">
      <w:pPr>
        <w:ind w:left="1200"/>
        <w:jc w:val="center"/>
        <w:rPr>
          <w:b/>
          <w:bCs/>
        </w:rPr>
      </w:pPr>
      <w:r w:rsidRPr="214BC9EA">
        <w:rPr>
          <w:b/>
          <w:bCs/>
        </w:rPr>
        <w:t>Adjournment 15:00</w:t>
      </w:r>
    </w:p>
    <w:p w14:paraId="4F6539A5" w14:textId="77777777" w:rsidR="0087500F" w:rsidRDefault="0087500F" w:rsidP="00B20AA3">
      <w:pPr>
        <w:pStyle w:val="Heading2"/>
      </w:pPr>
    </w:p>
    <w:p w14:paraId="333992D6" w14:textId="77777777" w:rsidR="00D46FF1" w:rsidRPr="00D46FF1" w:rsidRDefault="00D46FF1" w:rsidP="00D46FF1"/>
    <w:p w14:paraId="66F3D357" w14:textId="3DE517A2" w:rsidR="00D46FF1" w:rsidRDefault="696C5F50" w:rsidP="00C66C5F">
      <w:pPr>
        <w:pStyle w:val="Heading2"/>
        <w:ind w:firstLine="720"/>
        <w:jc w:val="center"/>
      </w:pPr>
      <w:r>
        <w:t xml:space="preserve">The next regular meeting of the CEC is scheduled on </w:t>
      </w:r>
      <w:r w:rsidR="006D5F9D">
        <w:t>June</w:t>
      </w:r>
      <w:r w:rsidR="009D77B6">
        <w:t xml:space="preserve"> 22</w:t>
      </w:r>
      <w:r>
        <w:t>, 2016 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9D96" w14:textId="3A6A865E" w:rsidR="007874D3" w:rsidRDefault="007874D3" w:rsidP="00EB79F5">
    <w:pPr>
      <w:pStyle w:val="Header"/>
      <w:tabs>
        <w:tab w:val="left" w:pos="8550"/>
      </w:tabs>
      <w:rPr>
        <w:u w:val="single"/>
      </w:rPr>
    </w:pPr>
    <w:r>
      <w:rPr>
        <w:u w:val="single"/>
      </w:rPr>
      <w:t xml:space="preserve">CEC Minutes of </w:t>
    </w:r>
    <w:r w:rsidR="006D5F9D">
      <w:rPr>
        <w:u w:val="single"/>
      </w:rPr>
      <w:t>May 25</w:t>
    </w:r>
    <w:r w:rsidR="00187D12">
      <w:rPr>
        <w:u w:val="single"/>
      </w:rPr>
      <w:t>, 2016</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sidR="00494075">
      <w:rPr>
        <w:rStyle w:val="PageNumber"/>
        <w:noProof/>
        <w:u w:val="single"/>
      </w:rPr>
      <w:t>3</w:t>
    </w:r>
    <w:r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F66"/>
    <w:rsid w:val="00007835"/>
    <w:rsid w:val="00007DCD"/>
    <w:rsid w:val="00007EC8"/>
    <w:rsid w:val="00012AA5"/>
    <w:rsid w:val="00012B6E"/>
    <w:rsid w:val="00013E83"/>
    <w:rsid w:val="00014905"/>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DB4"/>
    <w:rsid w:val="00061A15"/>
    <w:rsid w:val="0006322E"/>
    <w:rsid w:val="00063815"/>
    <w:rsid w:val="00063AE1"/>
    <w:rsid w:val="0006508B"/>
    <w:rsid w:val="000653B2"/>
    <w:rsid w:val="000669AB"/>
    <w:rsid w:val="00070A6D"/>
    <w:rsid w:val="00070DEB"/>
    <w:rsid w:val="00073332"/>
    <w:rsid w:val="000761F7"/>
    <w:rsid w:val="00080435"/>
    <w:rsid w:val="00081DE7"/>
    <w:rsid w:val="000835F7"/>
    <w:rsid w:val="0008390C"/>
    <w:rsid w:val="000846F8"/>
    <w:rsid w:val="00085450"/>
    <w:rsid w:val="00086F2F"/>
    <w:rsid w:val="00087708"/>
    <w:rsid w:val="00090D3F"/>
    <w:rsid w:val="000912FF"/>
    <w:rsid w:val="00095DFE"/>
    <w:rsid w:val="000970D8"/>
    <w:rsid w:val="000A1A22"/>
    <w:rsid w:val="000A1D9D"/>
    <w:rsid w:val="000A5D23"/>
    <w:rsid w:val="000A7833"/>
    <w:rsid w:val="000B0F28"/>
    <w:rsid w:val="000B2800"/>
    <w:rsid w:val="000B37D3"/>
    <w:rsid w:val="000B3E00"/>
    <w:rsid w:val="000B6705"/>
    <w:rsid w:val="000C2FFD"/>
    <w:rsid w:val="000C3EFC"/>
    <w:rsid w:val="000C45DF"/>
    <w:rsid w:val="000C640E"/>
    <w:rsid w:val="000C6D22"/>
    <w:rsid w:val="000D2450"/>
    <w:rsid w:val="000D4A29"/>
    <w:rsid w:val="000E1DDD"/>
    <w:rsid w:val="000E3810"/>
    <w:rsid w:val="000E4785"/>
    <w:rsid w:val="000E5E83"/>
    <w:rsid w:val="000E71F9"/>
    <w:rsid w:val="000E7EA6"/>
    <w:rsid w:val="000F175E"/>
    <w:rsid w:val="000F1E53"/>
    <w:rsid w:val="000F27F2"/>
    <w:rsid w:val="000F2EAE"/>
    <w:rsid w:val="000F4CD5"/>
    <w:rsid w:val="000F5DFF"/>
    <w:rsid w:val="00100E5B"/>
    <w:rsid w:val="001034AF"/>
    <w:rsid w:val="00103EE6"/>
    <w:rsid w:val="001058CE"/>
    <w:rsid w:val="00105CB9"/>
    <w:rsid w:val="001070BA"/>
    <w:rsid w:val="00110B64"/>
    <w:rsid w:val="001123E7"/>
    <w:rsid w:val="001127E7"/>
    <w:rsid w:val="00113678"/>
    <w:rsid w:val="00113A90"/>
    <w:rsid w:val="001143F7"/>
    <w:rsid w:val="001210D4"/>
    <w:rsid w:val="00121831"/>
    <w:rsid w:val="00121B94"/>
    <w:rsid w:val="00123EB3"/>
    <w:rsid w:val="00124664"/>
    <w:rsid w:val="0012555C"/>
    <w:rsid w:val="00125903"/>
    <w:rsid w:val="00126184"/>
    <w:rsid w:val="001274B2"/>
    <w:rsid w:val="00134959"/>
    <w:rsid w:val="00136B5E"/>
    <w:rsid w:val="00137A40"/>
    <w:rsid w:val="00140D6C"/>
    <w:rsid w:val="001436CE"/>
    <w:rsid w:val="0014594D"/>
    <w:rsid w:val="00145ACB"/>
    <w:rsid w:val="00145BC8"/>
    <w:rsid w:val="00146449"/>
    <w:rsid w:val="001502D5"/>
    <w:rsid w:val="00156731"/>
    <w:rsid w:val="00160801"/>
    <w:rsid w:val="00160DA9"/>
    <w:rsid w:val="001628CC"/>
    <w:rsid w:val="00163FCD"/>
    <w:rsid w:val="00164923"/>
    <w:rsid w:val="001649FC"/>
    <w:rsid w:val="001669FB"/>
    <w:rsid w:val="0016773A"/>
    <w:rsid w:val="001677C8"/>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2F2"/>
    <w:rsid w:val="00191BEF"/>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C03E1"/>
    <w:rsid w:val="001C1449"/>
    <w:rsid w:val="001C16ED"/>
    <w:rsid w:val="001C2B6C"/>
    <w:rsid w:val="001C79E9"/>
    <w:rsid w:val="001D0461"/>
    <w:rsid w:val="001D0EE3"/>
    <w:rsid w:val="001D354B"/>
    <w:rsid w:val="001D3807"/>
    <w:rsid w:val="001D4754"/>
    <w:rsid w:val="001D55AD"/>
    <w:rsid w:val="001D6B08"/>
    <w:rsid w:val="001E2DB6"/>
    <w:rsid w:val="001F148C"/>
    <w:rsid w:val="001F1C28"/>
    <w:rsid w:val="001F2536"/>
    <w:rsid w:val="001F2A1E"/>
    <w:rsid w:val="001F304D"/>
    <w:rsid w:val="001F3B33"/>
    <w:rsid w:val="00201700"/>
    <w:rsid w:val="002027FE"/>
    <w:rsid w:val="0020383A"/>
    <w:rsid w:val="00203CD0"/>
    <w:rsid w:val="00210467"/>
    <w:rsid w:val="00211227"/>
    <w:rsid w:val="002123E4"/>
    <w:rsid w:val="00212AF5"/>
    <w:rsid w:val="0021482B"/>
    <w:rsid w:val="00214F4C"/>
    <w:rsid w:val="0021757D"/>
    <w:rsid w:val="00217A01"/>
    <w:rsid w:val="00221487"/>
    <w:rsid w:val="002221F3"/>
    <w:rsid w:val="00223B88"/>
    <w:rsid w:val="00224326"/>
    <w:rsid w:val="002246BA"/>
    <w:rsid w:val="00225F74"/>
    <w:rsid w:val="00227326"/>
    <w:rsid w:val="0023250B"/>
    <w:rsid w:val="002339B7"/>
    <w:rsid w:val="00233CB7"/>
    <w:rsid w:val="0023653B"/>
    <w:rsid w:val="002369D2"/>
    <w:rsid w:val="00237108"/>
    <w:rsid w:val="0024056E"/>
    <w:rsid w:val="00241231"/>
    <w:rsid w:val="00242554"/>
    <w:rsid w:val="002447B4"/>
    <w:rsid w:val="00245E33"/>
    <w:rsid w:val="00246094"/>
    <w:rsid w:val="002460C5"/>
    <w:rsid w:val="00254B33"/>
    <w:rsid w:val="002602A0"/>
    <w:rsid w:val="00260BAD"/>
    <w:rsid w:val="00261518"/>
    <w:rsid w:val="0026265F"/>
    <w:rsid w:val="0026354C"/>
    <w:rsid w:val="00264235"/>
    <w:rsid w:val="00265366"/>
    <w:rsid w:val="002724E6"/>
    <w:rsid w:val="002732D1"/>
    <w:rsid w:val="00273C7B"/>
    <w:rsid w:val="0027426C"/>
    <w:rsid w:val="00274E09"/>
    <w:rsid w:val="0027641F"/>
    <w:rsid w:val="00281DBD"/>
    <w:rsid w:val="002839D7"/>
    <w:rsid w:val="002842FB"/>
    <w:rsid w:val="00286CA9"/>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75"/>
    <w:rsid w:val="002B5BF5"/>
    <w:rsid w:val="002B6256"/>
    <w:rsid w:val="002B628B"/>
    <w:rsid w:val="002C2531"/>
    <w:rsid w:val="002C35C0"/>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4F07"/>
    <w:rsid w:val="002F5132"/>
    <w:rsid w:val="003010BE"/>
    <w:rsid w:val="003025B3"/>
    <w:rsid w:val="00302817"/>
    <w:rsid w:val="00302A9D"/>
    <w:rsid w:val="003038E6"/>
    <w:rsid w:val="003045EB"/>
    <w:rsid w:val="00305074"/>
    <w:rsid w:val="00305EC9"/>
    <w:rsid w:val="003105DC"/>
    <w:rsid w:val="003114B3"/>
    <w:rsid w:val="0031454F"/>
    <w:rsid w:val="00317502"/>
    <w:rsid w:val="003210BE"/>
    <w:rsid w:val="003217D1"/>
    <w:rsid w:val="00323347"/>
    <w:rsid w:val="003234DB"/>
    <w:rsid w:val="00324D56"/>
    <w:rsid w:val="00324E83"/>
    <w:rsid w:val="003254A3"/>
    <w:rsid w:val="0032749C"/>
    <w:rsid w:val="00327721"/>
    <w:rsid w:val="00327845"/>
    <w:rsid w:val="00327DDF"/>
    <w:rsid w:val="00327F5B"/>
    <w:rsid w:val="0033039A"/>
    <w:rsid w:val="003304AC"/>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33A3"/>
    <w:rsid w:val="003634F8"/>
    <w:rsid w:val="00363C9A"/>
    <w:rsid w:val="0036415B"/>
    <w:rsid w:val="00364F09"/>
    <w:rsid w:val="0036784D"/>
    <w:rsid w:val="00367C92"/>
    <w:rsid w:val="00370FCD"/>
    <w:rsid w:val="00372AD1"/>
    <w:rsid w:val="00373046"/>
    <w:rsid w:val="003742F8"/>
    <w:rsid w:val="00377971"/>
    <w:rsid w:val="003806C2"/>
    <w:rsid w:val="00382057"/>
    <w:rsid w:val="0038416C"/>
    <w:rsid w:val="003841E4"/>
    <w:rsid w:val="00385B32"/>
    <w:rsid w:val="00387A25"/>
    <w:rsid w:val="00387B11"/>
    <w:rsid w:val="00390C92"/>
    <w:rsid w:val="003918A1"/>
    <w:rsid w:val="00393008"/>
    <w:rsid w:val="003931A4"/>
    <w:rsid w:val="00393C78"/>
    <w:rsid w:val="00393DE8"/>
    <w:rsid w:val="00396D22"/>
    <w:rsid w:val="00396E0A"/>
    <w:rsid w:val="003973CD"/>
    <w:rsid w:val="00397481"/>
    <w:rsid w:val="00397B62"/>
    <w:rsid w:val="003A01A7"/>
    <w:rsid w:val="003A253B"/>
    <w:rsid w:val="003A26EC"/>
    <w:rsid w:val="003A4A27"/>
    <w:rsid w:val="003A6E16"/>
    <w:rsid w:val="003A7744"/>
    <w:rsid w:val="003B0C97"/>
    <w:rsid w:val="003B4C00"/>
    <w:rsid w:val="003C1C96"/>
    <w:rsid w:val="003C241C"/>
    <w:rsid w:val="003C2823"/>
    <w:rsid w:val="003C3E60"/>
    <w:rsid w:val="003C7EE2"/>
    <w:rsid w:val="003D049A"/>
    <w:rsid w:val="003D18E0"/>
    <w:rsid w:val="003D1F3B"/>
    <w:rsid w:val="003D2F01"/>
    <w:rsid w:val="003D42AF"/>
    <w:rsid w:val="003D4AC0"/>
    <w:rsid w:val="003D6F58"/>
    <w:rsid w:val="003D7068"/>
    <w:rsid w:val="003D70AB"/>
    <w:rsid w:val="003E0691"/>
    <w:rsid w:val="003E2B19"/>
    <w:rsid w:val="003E466D"/>
    <w:rsid w:val="003E49DD"/>
    <w:rsid w:val="003E594D"/>
    <w:rsid w:val="003E7192"/>
    <w:rsid w:val="003F0D23"/>
    <w:rsid w:val="003F3986"/>
    <w:rsid w:val="003F3CB2"/>
    <w:rsid w:val="003F4B4F"/>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22B5"/>
    <w:rsid w:val="00433C2A"/>
    <w:rsid w:val="00434C6C"/>
    <w:rsid w:val="00434FEE"/>
    <w:rsid w:val="004362BE"/>
    <w:rsid w:val="00437294"/>
    <w:rsid w:val="00437790"/>
    <w:rsid w:val="004402E2"/>
    <w:rsid w:val="0044070E"/>
    <w:rsid w:val="004427D6"/>
    <w:rsid w:val="00443994"/>
    <w:rsid w:val="0044475A"/>
    <w:rsid w:val="0044481C"/>
    <w:rsid w:val="00452B66"/>
    <w:rsid w:val="0045368D"/>
    <w:rsid w:val="00453F75"/>
    <w:rsid w:val="004556FB"/>
    <w:rsid w:val="00455B25"/>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6AC5"/>
    <w:rsid w:val="00482297"/>
    <w:rsid w:val="00482F8B"/>
    <w:rsid w:val="00485030"/>
    <w:rsid w:val="00485226"/>
    <w:rsid w:val="00485C16"/>
    <w:rsid w:val="00493F75"/>
    <w:rsid w:val="00494075"/>
    <w:rsid w:val="0049438D"/>
    <w:rsid w:val="00495CAC"/>
    <w:rsid w:val="00495DB5"/>
    <w:rsid w:val="0049715D"/>
    <w:rsid w:val="004A563F"/>
    <w:rsid w:val="004A5CBE"/>
    <w:rsid w:val="004B7E74"/>
    <w:rsid w:val="004C0C5B"/>
    <w:rsid w:val="004C1E03"/>
    <w:rsid w:val="004C20AF"/>
    <w:rsid w:val="004C2A94"/>
    <w:rsid w:val="004C5F31"/>
    <w:rsid w:val="004C62F9"/>
    <w:rsid w:val="004C73B4"/>
    <w:rsid w:val="004D0BF8"/>
    <w:rsid w:val="004D1EB5"/>
    <w:rsid w:val="004D63D1"/>
    <w:rsid w:val="004D65B8"/>
    <w:rsid w:val="004D6849"/>
    <w:rsid w:val="004D6E1D"/>
    <w:rsid w:val="004E0146"/>
    <w:rsid w:val="004E1B95"/>
    <w:rsid w:val="004E2982"/>
    <w:rsid w:val="004E2E70"/>
    <w:rsid w:val="004E3AE6"/>
    <w:rsid w:val="004E3B3A"/>
    <w:rsid w:val="004E5732"/>
    <w:rsid w:val="004F00AF"/>
    <w:rsid w:val="004F0955"/>
    <w:rsid w:val="004F0BB2"/>
    <w:rsid w:val="004F1B6D"/>
    <w:rsid w:val="004F2151"/>
    <w:rsid w:val="004F26EA"/>
    <w:rsid w:val="004F2931"/>
    <w:rsid w:val="004F330C"/>
    <w:rsid w:val="004F33A8"/>
    <w:rsid w:val="004F401F"/>
    <w:rsid w:val="004F50D1"/>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BEF"/>
    <w:rsid w:val="0053347A"/>
    <w:rsid w:val="005345DA"/>
    <w:rsid w:val="00536A0A"/>
    <w:rsid w:val="005374CB"/>
    <w:rsid w:val="00543562"/>
    <w:rsid w:val="005451A7"/>
    <w:rsid w:val="00545E25"/>
    <w:rsid w:val="00547E98"/>
    <w:rsid w:val="00550208"/>
    <w:rsid w:val="00551375"/>
    <w:rsid w:val="00551C19"/>
    <w:rsid w:val="00552371"/>
    <w:rsid w:val="005541B6"/>
    <w:rsid w:val="00556BD3"/>
    <w:rsid w:val="0055770D"/>
    <w:rsid w:val="005603EF"/>
    <w:rsid w:val="0056041A"/>
    <w:rsid w:val="005624BA"/>
    <w:rsid w:val="005624CC"/>
    <w:rsid w:val="0056324C"/>
    <w:rsid w:val="00563F78"/>
    <w:rsid w:val="00564A1A"/>
    <w:rsid w:val="00564F8F"/>
    <w:rsid w:val="005702A4"/>
    <w:rsid w:val="005707AE"/>
    <w:rsid w:val="00570F8D"/>
    <w:rsid w:val="005719C3"/>
    <w:rsid w:val="00572F56"/>
    <w:rsid w:val="00573FC5"/>
    <w:rsid w:val="00574E5F"/>
    <w:rsid w:val="005756F6"/>
    <w:rsid w:val="00577BD5"/>
    <w:rsid w:val="0058228B"/>
    <w:rsid w:val="0058269E"/>
    <w:rsid w:val="00583011"/>
    <w:rsid w:val="005838C0"/>
    <w:rsid w:val="005841F5"/>
    <w:rsid w:val="00586220"/>
    <w:rsid w:val="005943E3"/>
    <w:rsid w:val="005959CA"/>
    <w:rsid w:val="005A0BDE"/>
    <w:rsid w:val="005A1937"/>
    <w:rsid w:val="005A1B77"/>
    <w:rsid w:val="005A2CC0"/>
    <w:rsid w:val="005A4973"/>
    <w:rsid w:val="005A583F"/>
    <w:rsid w:val="005A72F0"/>
    <w:rsid w:val="005B0ECD"/>
    <w:rsid w:val="005B1777"/>
    <w:rsid w:val="005B1CF9"/>
    <w:rsid w:val="005B529F"/>
    <w:rsid w:val="005D0A4A"/>
    <w:rsid w:val="005D2AA5"/>
    <w:rsid w:val="005D3900"/>
    <w:rsid w:val="005D51D6"/>
    <w:rsid w:val="005D5823"/>
    <w:rsid w:val="005D5FDD"/>
    <w:rsid w:val="005D7B93"/>
    <w:rsid w:val="005D7BC6"/>
    <w:rsid w:val="005E2AE3"/>
    <w:rsid w:val="005E5308"/>
    <w:rsid w:val="005E637B"/>
    <w:rsid w:val="005E729C"/>
    <w:rsid w:val="005E764A"/>
    <w:rsid w:val="005E7A55"/>
    <w:rsid w:val="005F0724"/>
    <w:rsid w:val="005F088D"/>
    <w:rsid w:val="005F264B"/>
    <w:rsid w:val="005F66EB"/>
    <w:rsid w:val="00605E6A"/>
    <w:rsid w:val="00606F25"/>
    <w:rsid w:val="006073DF"/>
    <w:rsid w:val="00607597"/>
    <w:rsid w:val="00607814"/>
    <w:rsid w:val="00614B35"/>
    <w:rsid w:val="00615898"/>
    <w:rsid w:val="006162DF"/>
    <w:rsid w:val="00616A15"/>
    <w:rsid w:val="006218DE"/>
    <w:rsid w:val="0062293C"/>
    <w:rsid w:val="006230B2"/>
    <w:rsid w:val="00625CD7"/>
    <w:rsid w:val="0062613E"/>
    <w:rsid w:val="00630BC7"/>
    <w:rsid w:val="00631892"/>
    <w:rsid w:val="006329A7"/>
    <w:rsid w:val="006337B3"/>
    <w:rsid w:val="00634C75"/>
    <w:rsid w:val="00635908"/>
    <w:rsid w:val="006368D9"/>
    <w:rsid w:val="0063750B"/>
    <w:rsid w:val="006377EA"/>
    <w:rsid w:val="00637B1F"/>
    <w:rsid w:val="0064003C"/>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78A"/>
    <w:rsid w:val="00672CC1"/>
    <w:rsid w:val="006744D4"/>
    <w:rsid w:val="00676759"/>
    <w:rsid w:val="00677D13"/>
    <w:rsid w:val="00680592"/>
    <w:rsid w:val="00680F5B"/>
    <w:rsid w:val="00681FD9"/>
    <w:rsid w:val="006834DC"/>
    <w:rsid w:val="0068361B"/>
    <w:rsid w:val="00684BC8"/>
    <w:rsid w:val="00685DF6"/>
    <w:rsid w:val="00687570"/>
    <w:rsid w:val="00690651"/>
    <w:rsid w:val="006916C8"/>
    <w:rsid w:val="00692A29"/>
    <w:rsid w:val="006A05E4"/>
    <w:rsid w:val="006A1928"/>
    <w:rsid w:val="006A285E"/>
    <w:rsid w:val="006A29EA"/>
    <w:rsid w:val="006A502F"/>
    <w:rsid w:val="006B0644"/>
    <w:rsid w:val="006B1373"/>
    <w:rsid w:val="006B18E6"/>
    <w:rsid w:val="006B2C4B"/>
    <w:rsid w:val="006B7CD9"/>
    <w:rsid w:val="006C0C50"/>
    <w:rsid w:val="006C0D68"/>
    <w:rsid w:val="006C1092"/>
    <w:rsid w:val="006C2314"/>
    <w:rsid w:val="006C3A52"/>
    <w:rsid w:val="006C3EFE"/>
    <w:rsid w:val="006C617E"/>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F59"/>
    <w:rsid w:val="00706314"/>
    <w:rsid w:val="0070703C"/>
    <w:rsid w:val="00707568"/>
    <w:rsid w:val="007112B6"/>
    <w:rsid w:val="007131E5"/>
    <w:rsid w:val="0071465E"/>
    <w:rsid w:val="007149C0"/>
    <w:rsid w:val="007152D3"/>
    <w:rsid w:val="00717411"/>
    <w:rsid w:val="00717FAF"/>
    <w:rsid w:val="00721A08"/>
    <w:rsid w:val="00721DF9"/>
    <w:rsid w:val="0072236E"/>
    <w:rsid w:val="007236B2"/>
    <w:rsid w:val="00724DB6"/>
    <w:rsid w:val="00726F6C"/>
    <w:rsid w:val="00727506"/>
    <w:rsid w:val="00731BD2"/>
    <w:rsid w:val="00732374"/>
    <w:rsid w:val="00732587"/>
    <w:rsid w:val="00732740"/>
    <w:rsid w:val="00732B3C"/>
    <w:rsid w:val="00737E51"/>
    <w:rsid w:val="00740BBF"/>
    <w:rsid w:val="007422B2"/>
    <w:rsid w:val="00744912"/>
    <w:rsid w:val="0074603B"/>
    <w:rsid w:val="0074718C"/>
    <w:rsid w:val="00747592"/>
    <w:rsid w:val="00747757"/>
    <w:rsid w:val="00747926"/>
    <w:rsid w:val="007518CA"/>
    <w:rsid w:val="0075556C"/>
    <w:rsid w:val="00755DBB"/>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C33"/>
    <w:rsid w:val="0078501E"/>
    <w:rsid w:val="00786D35"/>
    <w:rsid w:val="00786D6F"/>
    <w:rsid w:val="0078718A"/>
    <w:rsid w:val="007874D3"/>
    <w:rsid w:val="00787DBF"/>
    <w:rsid w:val="00790192"/>
    <w:rsid w:val="0079042B"/>
    <w:rsid w:val="007908F4"/>
    <w:rsid w:val="007913BE"/>
    <w:rsid w:val="007921F5"/>
    <w:rsid w:val="0079231B"/>
    <w:rsid w:val="007935A4"/>
    <w:rsid w:val="00795848"/>
    <w:rsid w:val="00795BF5"/>
    <w:rsid w:val="007A148F"/>
    <w:rsid w:val="007A45AB"/>
    <w:rsid w:val="007A5D37"/>
    <w:rsid w:val="007B0140"/>
    <w:rsid w:val="007B0FB2"/>
    <w:rsid w:val="007B11E5"/>
    <w:rsid w:val="007B16CE"/>
    <w:rsid w:val="007B2DA0"/>
    <w:rsid w:val="007B2F50"/>
    <w:rsid w:val="007B4656"/>
    <w:rsid w:val="007B6222"/>
    <w:rsid w:val="007B7D2E"/>
    <w:rsid w:val="007C0AE7"/>
    <w:rsid w:val="007C216B"/>
    <w:rsid w:val="007C30B0"/>
    <w:rsid w:val="007C44EC"/>
    <w:rsid w:val="007C6612"/>
    <w:rsid w:val="007C7E12"/>
    <w:rsid w:val="007D0223"/>
    <w:rsid w:val="007E1082"/>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46CC"/>
    <w:rsid w:val="0083631E"/>
    <w:rsid w:val="008364F7"/>
    <w:rsid w:val="00836C64"/>
    <w:rsid w:val="00837468"/>
    <w:rsid w:val="00837F75"/>
    <w:rsid w:val="00840039"/>
    <w:rsid w:val="00841265"/>
    <w:rsid w:val="00843F7F"/>
    <w:rsid w:val="00844C13"/>
    <w:rsid w:val="00852E3A"/>
    <w:rsid w:val="008530FC"/>
    <w:rsid w:val="008616FB"/>
    <w:rsid w:val="00861E77"/>
    <w:rsid w:val="00863608"/>
    <w:rsid w:val="00863FF5"/>
    <w:rsid w:val="0086763A"/>
    <w:rsid w:val="008679B2"/>
    <w:rsid w:val="00870BEA"/>
    <w:rsid w:val="00872E92"/>
    <w:rsid w:val="0087317B"/>
    <w:rsid w:val="008746A3"/>
    <w:rsid w:val="0087500F"/>
    <w:rsid w:val="0087539B"/>
    <w:rsid w:val="00876478"/>
    <w:rsid w:val="0088169F"/>
    <w:rsid w:val="00886BF7"/>
    <w:rsid w:val="00890BD7"/>
    <w:rsid w:val="00891E9C"/>
    <w:rsid w:val="008923A7"/>
    <w:rsid w:val="00893859"/>
    <w:rsid w:val="008950C9"/>
    <w:rsid w:val="00895349"/>
    <w:rsid w:val="0089749B"/>
    <w:rsid w:val="008975E7"/>
    <w:rsid w:val="008A2B78"/>
    <w:rsid w:val="008A2EAB"/>
    <w:rsid w:val="008A31A9"/>
    <w:rsid w:val="008A475A"/>
    <w:rsid w:val="008A5081"/>
    <w:rsid w:val="008A67DB"/>
    <w:rsid w:val="008B2220"/>
    <w:rsid w:val="008B2529"/>
    <w:rsid w:val="008B368E"/>
    <w:rsid w:val="008B483A"/>
    <w:rsid w:val="008B526B"/>
    <w:rsid w:val="008B6959"/>
    <w:rsid w:val="008B6EF3"/>
    <w:rsid w:val="008C0072"/>
    <w:rsid w:val="008C073D"/>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1C1"/>
    <w:rsid w:val="008D7628"/>
    <w:rsid w:val="008D77BB"/>
    <w:rsid w:val="008D7E7D"/>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40828"/>
    <w:rsid w:val="009409EA"/>
    <w:rsid w:val="00940CA8"/>
    <w:rsid w:val="0094153B"/>
    <w:rsid w:val="009423EE"/>
    <w:rsid w:val="00942BF1"/>
    <w:rsid w:val="009442DB"/>
    <w:rsid w:val="00944431"/>
    <w:rsid w:val="00944B51"/>
    <w:rsid w:val="0094733D"/>
    <w:rsid w:val="00951CE9"/>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BFA"/>
    <w:rsid w:val="009C772A"/>
    <w:rsid w:val="009D26C6"/>
    <w:rsid w:val="009D2A79"/>
    <w:rsid w:val="009D3135"/>
    <w:rsid w:val="009D3634"/>
    <w:rsid w:val="009D3B6D"/>
    <w:rsid w:val="009D6ECB"/>
    <w:rsid w:val="009D6F47"/>
    <w:rsid w:val="009D7591"/>
    <w:rsid w:val="009D77B6"/>
    <w:rsid w:val="009E1AFE"/>
    <w:rsid w:val="009E1DE2"/>
    <w:rsid w:val="009E492C"/>
    <w:rsid w:val="009E5E34"/>
    <w:rsid w:val="009E6C8E"/>
    <w:rsid w:val="009E71B7"/>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4172"/>
    <w:rsid w:val="00A24B55"/>
    <w:rsid w:val="00A257F0"/>
    <w:rsid w:val="00A313EA"/>
    <w:rsid w:val="00A31AD1"/>
    <w:rsid w:val="00A3370D"/>
    <w:rsid w:val="00A37CC2"/>
    <w:rsid w:val="00A430AB"/>
    <w:rsid w:val="00A43EA1"/>
    <w:rsid w:val="00A44F80"/>
    <w:rsid w:val="00A50608"/>
    <w:rsid w:val="00A535D0"/>
    <w:rsid w:val="00A5501B"/>
    <w:rsid w:val="00A60E34"/>
    <w:rsid w:val="00A623AC"/>
    <w:rsid w:val="00A6329B"/>
    <w:rsid w:val="00A64CDD"/>
    <w:rsid w:val="00A65336"/>
    <w:rsid w:val="00A703D2"/>
    <w:rsid w:val="00A709B2"/>
    <w:rsid w:val="00A71CBB"/>
    <w:rsid w:val="00A71F17"/>
    <w:rsid w:val="00A73E96"/>
    <w:rsid w:val="00A75317"/>
    <w:rsid w:val="00A80616"/>
    <w:rsid w:val="00A81CD2"/>
    <w:rsid w:val="00A821DD"/>
    <w:rsid w:val="00A83569"/>
    <w:rsid w:val="00A83894"/>
    <w:rsid w:val="00A83FE0"/>
    <w:rsid w:val="00A844BB"/>
    <w:rsid w:val="00A87599"/>
    <w:rsid w:val="00A92D7B"/>
    <w:rsid w:val="00A9386B"/>
    <w:rsid w:val="00A9403E"/>
    <w:rsid w:val="00A94633"/>
    <w:rsid w:val="00AA1A7F"/>
    <w:rsid w:val="00AA329E"/>
    <w:rsid w:val="00AA4CAC"/>
    <w:rsid w:val="00AA6EF5"/>
    <w:rsid w:val="00AA6FA4"/>
    <w:rsid w:val="00AA6FEB"/>
    <w:rsid w:val="00AB095C"/>
    <w:rsid w:val="00AB1225"/>
    <w:rsid w:val="00AB18C6"/>
    <w:rsid w:val="00AB6B18"/>
    <w:rsid w:val="00AC04A7"/>
    <w:rsid w:val="00AC263F"/>
    <w:rsid w:val="00AC4383"/>
    <w:rsid w:val="00AC5BE7"/>
    <w:rsid w:val="00AC7570"/>
    <w:rsid w:val="00AD1318"/>
    <w:rsid w:val="00AD15D7"/>
    <w:rsid w:val="00AD19E7"/>
    <w:rsid w:val="00AD3680"/>
    <w:rsid w:val="00AD5510"/>
    <w:rsid w:val="00AD63BB"/>
    <w:rsid w:val="00AE29F4"/>
    <w:rsid w:val="00AE3B82"/>
    <w:rsid w:val="00AE4070"/>
    <w:rsid w:val="00AE4B28"/>
    <w:rsid w:val="00AF3C5D"/>
    <w:rsid w:val="00AF5BBF"/>
    <w:rsid w:val="00B00288"/>
    <w:rsid w:val="00B01432"/>
    <w:rsid w:val="00B028C1"/>
    <w:rsid w:val="00B02D4B"/>
    <w:rsid w:val="00B0468C"/>
    <w:rsid w:val="00B04E18"/>
    <w:rsid w:val="00B07FD4"/>
    <w:rsid w:val="00B11878"/>
    <w:rsid w:val="00B12CCC"/>
    <w:rsid w:val="00B135B2"/>
    <w:rsid w:val="00B17540"/>
    <w:rsid w:val="00B17FD2"/>
    <w:rsid w:val="00B20AA3"/>
    <w:rsid w:val="00B20BD5"/>
    <w:rsid w:val="00B219F0"/>
    <w:rsid w:val="00B21E7D"/>
    <w:rsid w:val="00B23196"/>
    <w:rsid w:val="00B25970"/>
    <w:rsid w:val="00B268D4"/>
    <w:rsid w:val="00B26C38"/>
    <w:rsid w:val="00B2747E"/>
    <w:rsid w:val="00B27A43"/>
    <w:rsid w:val="00B31E19"/>
    <w:rsid w:val="00B31EEB"/>
    <w:rsid w:val="00B32436"/>
    <w:rsid w:val="00B33441"/>
    <w:rsid w:val="00B342AA"/>
    <w:rsid w:val="00B364BA"/>
    <w:rsid w:val="00B41745"/>
    <w:rsid w:val="00B42E13"/>
    <w:rsid w:val="00B43194"/>
    <w:rsid w:val="00B463D5"/>
    <w:rsid w:val="00B466B2"/>
    <w:rsid w:val="00B5034F"/>
    <w:rsid w:val="00B51552"/>
    <w:rsid w:val="00B51AB6"/>
    <w:rsid w:val="00B53023"/>
    <w:rsid w:val="00B53A4A"/>
    <w:rsid w:val="00B5490E"/>
    <w:rsid w:val="00B5495D"/>
    <w:rsid w:val="00B54D61"/>
    <w:rsid w:val="00B60365"/>
    <w:rsid w:val="00B6411D"/>
    <w:rsid w:val="00B64366"/>
    <w:rsid w:val="00B64DAE"/>
    <w:rsid w:val="00B67185"/>
    <w:rsid w:val="00B67669"/>
    <w:rsid w:val="00B7155D"/>
    <w:rsid w:val="00B74717"/>
    <w:rsid w:val="00B75E4B"/>
    <w:rsid w:val="00B76B50"/>
    <w:rsid w:val="00B77778"/>
    <w:rsid w:val="00B812AB"/>
    <w:rsid w:val="00B8182D"/>
    <w:rsid w:val="00B81BB1"/>
    <w:rsid w:val="00B83D19"/>
    <w:rsid w:val="00B84E6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56C3"/>
    <w:rsid w:val="00BD153A"/>
    <w:rsid w:val="00BD2205"/>
    <w:rsid w:val="00BD22B1"/>
    <w:rsid w:val="00BD3432"/>
    <w:rsid w:val="00BD674F"/>
    <w:rsid w:val="00BD7523"/>
    <w:rsid w:val="00BD79FF"/>
    <w:rsid w:val="00BE38C3"/>
    <w:rsid w:val="00BE3B56"/>
    <w:rsid w:val="00BE52FD"/>
    <w:rsid w:val="00BE62B7"/>
    <w:rsid w:val="00BF26B5"/>
    <w:rsid w:val="00BF3881"/>
    <w:rsid w:val="00BF4D57"/>
    <w:rsid w:val="00BF55E0"/>
    <w:rsid w:val="00BF665C"/>
    <w:rsid w:val="00BF76FE"/>
    <w:rsid w:val="00C00C07"/>
    <w:rsid w:val="00C01777"/>
    <w:rsid w:val="00C02727"/>
    <w:rsid w:val="00C0533D"/>
    <w:rsid w:val="00C058F6"/>
    <w:rsid w:val="00C07541"/>
    <w:rsid w:val="00C10355"/>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5891"/>
    <w:rsid w:val="00C5671B"/>
    <w:rsid w:val="00C57C03"/>
    <w:rsid w:val="00C63A6D"/>
    <w:rsid w:val="00C63FE5"/>
    <w:rsid w:val="00C643DB"/>
    <w:rsid w:val="00C65629"/>
    <w:rsid w:val="00C66C5F"/>
    <w:rsid w:val="00C67781"/>
    <w:rsid w:val="00C717A2"/>
    <w:rsid w:val="00C72718"/>
    <w:rsid w:val="00C727FE"/>
    <w:rsid w:val="00C74FD2"/>
    <w:rsid w:val="00C751A5"/>
    <w:rsid w:val="00C755FF"/>
    <w:rsid w:val="00C75646"/>
    <w:rsid w:val="00C75AB9"/>
    <w:rsid w:val="00C7782B"/>
    <w:rsid w:val="00C8092C"/>
    <w:rsid w:val="00C80E98"/>
    <w:rsid w:val="00C82614"/>
    <w:rsid w:val="00C83F22"/>
    <w:rsid w:val="00C83F2A"/>
    <w:rsid w:val="00C86695"/>
    <w:rsid w:val="00C8711B"/>
    <w:rsid w:val="00C875D5"/>
    <w:rsid w:val="00C919D2"/>
    <w:rsid w:val="00C975F4"/>
    <w:rsid w:val="00C97AC0"/>
    <w:rsid w:val="00CA124F"/>
    <w:rsid w:val="00CA2B5C"/>
    <w:rsid w:val="00CA3964"/>
    <w:rsid w:val="00CA3D2D"/>
    <w:rsid w:val="00CA4CAA"/>
    <w:rsid w:val="00CA6100"/>
    <w:rsid w:val="00CA64C1"/>
    <w:rsid w:val="00CB0E31"/>
    <w:rsid w:val="00CB1406"/>
    <w:rsid w:val="00CB1C14"/>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7B97"/>
    <w:rsid w:val="00D00BB0"/>
    <w:rsid w:val="00D00FF5"/>
    <w:rsid w:val="00D039CC"/>
    <w:rsid w:val="00D050A0"/>
    <w:rsid w:val="00D1082E"/>
    <w:rsid w:val="00D11DAC"/>
    <w:rsid w:val="00D11F5A"/>
    <w:rsid w:val="00D12B0F"/>
    <w:rsid w:val="00D12B31"/>
    <w:rsid w:val="00D140CD"/>
    <w:rsid w:val="00D216A6"/>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423D9"/>
    <w:rsid w:val="00D430CA"/>
    <w:rsid w:val="00D4457E"/>
    <w:rsid w:val="00D447CF"/>
    <w:rsid w:val="00D45280"/>
    <w:rsid w:val="00D452D5"/>
    <w:rsid w:val="00D4592A"/>
    <w:rsid w:val="00D46014"/>
    <w:rsid w:val="00D46786"/>
    <w:rsid w:val="00D46FF1"/>
    <w:rsid w:val="00D533B6"/>
    <w:rsid w:val="00D534D9"/>
    <w:rsid w:val="00D541FA"/>
    <w:rsid w:val="00D55336"/>
    <w:rsid w:val="00D5661C"/>
    <w:rsid w:val="00D567EC"/>
    <w:rsid w:val="00D6088D"/>
    <w:rsid w:val="00D6110E"/>
    <w:rsid w:val="00D6191C"/>
    <w:rsid w:val="00D6309E"/>
    <w:rsid w:val="00D63BFE"/>
    <w:rsid w:val="00D709AB"/>
    <w:rsid w:val="00D723D9"/>
    <w:rsid w:val="00D72751"/>
    <w:rsid w:val="00D7306E"/>
    <w:rsid w:val="00D7542E"/>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7A7"/>
    <w:rsid w:val="00DB7223"/>
    <w:rsid w:val="00DC1E37"/>
    <w:rsid w:val="00DC3E2E"/>
    <w:rsid w:val="00DC5166"/>
    <w:rsid w:val="00DC5463"/>
    <w:rsid w:val="00DC595D"/>
    <w:rsid w:val="00DC6D57"/>
    <w:rsid w:val="00DC7D0D"/>
    <w:rsid w:val="00DC7FE6"/>
    <w:rsid w:val="00DD135B"/>
    <w:rsid w:val="00DD1467"/>
    <w:rsid w:val="00DD4746"/>
    <w:rsid w:val="00DD4E4B"/>
    <w:rsid w:val="00DD6EA0"/>
    <w:rsid w:val="00DE0473"/>
    <w:rsid w:val="00DE1DBF"/>
    <w:rsid w:val="00DE332A"/>
    <w:rsid w:val="00DE3559"/>
    <w:rsid w:val="00DE38B2"/>
    <w:rsid w:val="00DE75E3"/>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14DF"/>
    <w:rsid w:val="00E12199"/>
    <w:rsid w:val="00E12B45"/>
    <w:rsid w:val="00E13146"/>
    <w:rsid w:val="00E134EC"/>
    <w:rsid w:val="00E14635"/>
    <w:rsid w:val="00E149AA"/>
    <w:rsid w:val="00E17B4F"/>
    <w:rsid w:val="00E213BA"/>
    <w:rsid w:val="00E23498"/>
    <w:rsid w:val="00E235E0"/>
    <w:rsid w:val="00E23DE6"/>
    <w:rsid w:val="00E23F8D"/>
    <w:rsid w:val="00E25506"/>
    <w:rsid w:val="00E25A1E"/>
    <w:rsid w:val="00E27E6F"/>
    <w:rsid w:val="00E3051D"/>
    <w:rsid w:val="00E30BDD"/>
    <w:rsid w:val="00E30DB8"/>
    <w:rsid w:val="00E320FE"/>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5797"/>
    <w:rsid w:val="00E669EF"/>
    <w:rsid w:val="00E66A79"/>
    <w:rsid w:val="00E67E8C"/>
    <w:rsid w:val="00E769AF"/>
    <w:rsid w:val="00E774E9"/>
    <w:rsid w:val="00E829E1"/>
    <w:rsid w:val="00E84A02"/>
    <w:rsid w:val="00E869D5"/>
    <w:rsid w:val="00E90113"/>
    <w:rsid w:val="00E9469A"/>
    <w:rsid w:val="00E94C36"/>
    <w:rsid w:val="00E95C86"/>
    <w:rsid w:val="00EA13DF"/>
    <w:rsid w:val="00EA2604"/>
    <w:rsid w:val="00EA2E09"/>
    <w:rsid w:val="00EA3084"/>
    <w:rsid w:val="00EA3A4C"/>
    <w:rsid w:val="00EA4FAB"/>
    <w:rsid w:val="00EA5100"/>
    <w:rsid w:val="00EA57B9"/>
    <w:rsid w:val="00EB2913"/>
    <w:rsid w:val="00EB2B4D"/>
    <w:rsid w:val="00EB3D7F"/>
    <w:rsid w:val="00EB4FBA"/>
    <w:rsid w:val="00EB5DC3"/>
    <w:rsid w:val="00EB6CBB"/>
    <w:rsid w:val="00EB79AB"/>
    <w:rsid w:val="00EB79F5"/>
    <w:rsid w:val="00EC30D7"/>
    <w:rsid w:val="00EC5085"/>
    <w:rsid w:val="00EC738D"/>
    <w:rsid w:val="00EC7A43"/>
    <w:rsid w:val="00ED0272"/>
    <w:rsid w:val="00ED057D"/>
    <w:rsid w:val="00ED0871"/>
    <w:rsid w:val="00ED12FC"/>
    <w:rsid w:val="00ED2B4E"/>
    <w:rsid w:val="00ED3846"/>
    <w:rsid w:val="00ED7F8B"/>
    <w:rsid w:val="00EE127D"/>
    <w:rsid w:val="00EE1E19"/>
    <w:rsid w:val="00EE7E9E"/>
    <w:rsid w:val="00EF4354"/>
    <w:rsid w:val="00EF59A4"/>
    <w:rsid w:val="00EF5B7A"/>
    <w:rsid w:val="00EF741F"/>
    <w:rsid w:val="00EF7600"/>
    <w:rsid w:val="00EF77F2"/>
    <w:rsid w:val="00EF7A7F"/>
    <w:rsid w:val="00EF7B38"/>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DA3"/>
    <w:rsid w:val="00F6037F"/>
    <w:rsid w:val="00F649FB"/>
    <w:rsid w:val="00F7143C"/>
    <w:rsid w:val="00F71A86"/>
    <w:rsid w:val="00F7289E"/>
    <w:rsid w:val="00F730D8"/>
    <w:rsid w:val="00F74DDA"/>
    <w:rsid w:val="00F74F48"/>
    <w:rsid w:val="00F7518A"/>
    <w:rsid w:val="00F7628F"/>
    <w:rsid w:val="00F77C78"/>
    <w:rsid w:val="00F80211"/>
    <w:rsid w:val="00F82229"/>
    <w:rsid w:val="00F82443"/>
    <w:rsid w:val="00F82477"/>
    <w:rsid w:val="00F85A7A"/>
    <w:rsid w:val="00F85E8F"/>
    <w:rsid w:val="00F864E5"/>
    <w:rsid w:val="00F86D4E"/>
    <w:rsid w:val="00F90222"/>
    <w:rsid w:val="00F92515"/>
    <w:rsid w:val="00F9503C"/>
    <w:rsid w:val="00FA29B4"/>
    <w:rsid w:val="00FA4E1B"/>
    <w:rsid w:val="00FB05E5"/>
    <w:rsid w:val="00FB1D4C"/>
    <w:rsid w:val="00FB23D6"/>
    <w:rsid w:val="00FB25AC"/>
    <w:rsid w:val="00FB276E"/>
    <w:rsid w:val="00FB55B4"/>
    <w:rsid w:val="00FB77E3"/>
    <w:rsid w:val="00FC1952"/>
    <w:rsid w:val="00FC1F15"/>
    <w:rsid w:val="00FC4D5D"/>
    <w:rsid w:val="00FC5CC7"/>
    <w:rsid w:val="00FC615F"/>
    <w:rsid w:val="00FD017E"/>
    <w:rsid w:val="00FD25C8"/>
    <w:rsid w:val="00FD25F7"/>
    <w:rsid w:val="00FD361F"/>
    <w:rsid w:val="00FD47E1"/>
    <w:rsid w:val="00FD7A3F"/>
    <w:rsid w:val="00FE11A2"/>
    <w:rsid w:val="00FE15F8"/>
    <w:rsid w:val="00FE1947"/>
    <w:rsid w:val="00FE5049"/>
    <w:rsid w:val="00FE7C8B"/>
    <w:rsid w:val="00FE7D8D"/>
    <w:rsid w:val="00FF1595"/>
    <w:rsid w:val="00FF2F92"/>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8B612-7812-4144-A006-5397B08A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1002</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5</cp:revision>
  <cp:lastPrinted>2016-05-17T18:12:00Z</cp:lastPrinted>
  <dcterms:created xsi:type="dcterms:W3CDTF">2016-06-14T17:32:00Z</dcterms:created>
  <dcterms:modified xsi:type="dcterms:W3CDTF">2016-07-25T22:11:00Z</dcterms:modified>
</cp:coreProperties>
</file>